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26-077-Ö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Gerschmannweg und Neuwiedweg - Straßen- und Tiefbauarbeiten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 xml:space="preserve">Straßen- und Tiefbauarbeiten.  Die Planung sieht für beide Straßen Gerschermannweg u. Neuwiedweg den Umbau zu gepflasterten Mischverkehrsflächen vor.  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2CFE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BE3E9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D7980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244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Ziemer, Ulrich</cp:lastModifiedBy>
  <cp:revision>2</cp:revision>
  <cp:lastPrinted>2010-03-03T17:04:00Z</cp:lastPrinted>
  <dcterms:created xsi:type="dcterms:W3CDTF">2026-08-06T09:23:00Z</dcterms:created>
  <dcterms:modified xsi:type="dcterms:W3CDTF">2026-08-06T09:23:00Z</dcterms:modified>
</cp:coreProperties>
</file>